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E206" w14:textId="27F9ED8D" w:rsidR="00C6424C" w:rsidRDefault="00C6424C" w:rsidP="00C6424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r>
        <w:rPr>
          <w:rFonts w:eastAsia="Times New Roman"/>
          <w:sz w:val="24"/>
          <w:szCs w:val="24"/>
          <w:lang w:val="es-BO"/>
        </w:rPr>
        <w:t>7mo GRADO</w:t>
      </w:r>
      <w:r>
        <w:rPr>
          <w:rStyle w:val="Refdenotaalpie"/>
          <w:rFonts w:eastAsia="Times New Roman"/>
          <w:sz w:val="24"/>
          <w:szCs w:val="24"/>
          <w:lang w:val="es-BO"/>
        </w:rPr>
        <w:footnoteReference w:id="1"/>
      </w:r>
    </w:p>
    <w:p w14:paraId="57208E1B" w14:textId="77777777" w:rsidR="00D73E0E" w:rsidRPr="00943773" w:rsidRDefault="00D73E0E" w:rsidP="00D73E0E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943773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>a.- PRESENCIA DE DIOS</w:t>
      </w:r>
      <w:r w:rsidRPr="00943773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</w:p>
    <w:p w14:paraId="5921B925" w14:textId="3C2FD592" w:rsidR="00D73E0E" w:rsidRPr="00C93617" w:rsidRDefault="00D73E0E" w:rsidP="00D73E0E">
      <w:pPr>
        <w:pStyle w:val="Sinespaciado"/>
        <w:rPr>
          <w:i/>
          <w:iCs/>
          <w:sz w:val="22"/>
          <w:szCs w:val="22"/>
          <w:highlight w:val="white"/>
        </w:rPr>
      </w:pPr>
      <w:r w:rsidRPr="00C93617">
        <w:rPr>
          <w:i/>
          <w:iCs/>
          <w:sz w:val="22"/>
          <w:szCs w:val="22"/>
          <w:highlight w:val="white"/>
        </w:rPr>
        <w:t>Hago la señal de la cruz (despacio, sintiendo que saludo a Jesús).</w:t>
      </w:r>
      <w:r>
        <w:rPr>
          <w:i/>
          <w:iCs/>
          <w:sz w:val="22"/>
          <w:szCs w:val="22"/>
          <w:highlight w:val="white"/>
        </w:rPr>
        <w:t xml:space="preserve"> Imagino</w:t>
      </w:r>
      <w:r w:rsidRPr="00C93617">
        <w:rPr>
          <w:i/>
          <w:iCs/>
          <w:sz w:val="22"/>
          <w:szCs w:val="22"/>
          <w:highlight w:val="white"/>
        </w:rPr>
        <w:t xml:space="preserve"> que Jesús está delante de mí… me mira, me conoce, sabe mi nombre y todo lo que hay en mi corazón. </w:t>
      </w:r>
      <w:r>
        <w:rPr>
          <w:i/>
          <w:iCs/>
          <w:sz w:val="22"/>
          <w:szCs w:val="22"/>
          <w:highlight w:val="white"/>
        </w:rPr>
        <w:t>Trato de sentir</w:t>
      </w:r>
      <w:r w:rsidRPr="00C93617">
        <w:rPr>
          <w:i/>
          <w:iCs/>
          <w:sz w:val="22"/>
          <w:szCs w:val="22"/>
          <w:highlight w:val="white"/>
        </w:rPr>
        <w:t xml:space="preserve"> su mirada y siento que me ama. </w:t>
      </w:r>
    </w:p>
    <w:p w14:paraId="1343D44C" w14:textId="77777777" w:rsidR="00D73E0E" w:rsidRPr="00943773" w:rsidRDefault="00D73E0E" w:rsidP="00D73E0E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943773">
        <w:rPr>
          <w:b/>
          <w:color w:val="FF0000"/>
          <w:sz w:val="22"/>
          <w:szCs w:val="22"/>
        </w:rPr>
        <w:t>b.- PETICIÓN</w:t>
      </w:r>
      <w:r w:rsidRPr="00943773">
        <w:rPr>
          <w:b/>
          <w:color w:val="FF0000"/>
          <w:sz w:val="22"/>
          <w:szCs w:val="22"/>
        </w:rPr>
        <w:tab/>
      </w:r>
    </w:p>
    <w:p w14:paraId="4B4E875A" w14:textId="122117FC" w:rsidR="00073582" w:rsidRDefault="00D73E0E" w:rsidP="00DC5076">
      <w:pPr>
        <w:spacing w:before="0" w:after="0" w:line="240" w:lineRule="auto"/>
        <w:ind w:left="-76"/>
        <w:jc w:val="both"/>
        <w:rPr>
          <w:i/>
          <w:iCs/>
          <w:sz w:val="22"/>
          <w:szCs w:val="22"/>
          <w:lang w:val="es-ES"/>
        </w:rPr>
      </w:pPr>
      <w:r w:rsidRPr="00943773">
        <w:rPr>
          <w:color w:val="FF0000"/>
        </w:rPr>
        <w:t>El guía puede, mediante preguntas, recordar el motivo para ser agradecidos. Y también el sentido de pedir “luz” para “saber discernir”</w:t>
      </w:r>
      <w:r w:rsidRPr="00943773">
        <w:rPr>
          <w:rStyle w:val="Refdenotaalpie"/>
          <w:color w:val="FF0000"/>
        </w:rPr>
        <w:footnoteReference w:id="2"/>
      </w:r>
      <w:r w:rsidRPr="00943773">
        <w:rPr>
          <w:color w:val="FF0000"/>
        </w:rPr>
        <w:t xml:space="preserve">. </w:t>
      </w:r>
      <w:r w:rsidR="00073582" w:rsidRPr="00943773">
        <w:rPr>
          <w:color w:val="FF0000"/>
        </w:rPr>
        <w:t xml:space="preserve">El discernimiento es una gracia enorme para ser sabios en la vida, y como gracia hay que pedirla. Por eso, conviene darle importancia a este momento orante del examen ignaciano. </w:t>
      </w:r>
    </w:p>
    <w:p w14:paraId="08D46509" w14:textId="65C5A493" w:rsidR="00073582" w:rsidRDefault="00DC5076" w:rsidP="00073582">
      <w:pPr>
        <w:spacing w:before="0" w:after="0" w:line="240" w:lineRule="auto"/>
        <w:ind w:left="-76"/>
        <w:jc w:val="both"/>
        <w:rPr>
          <w:color w:val="FF0000"/>
        </w:rPr>
      </w:pPr>
      <w:r>
        <w:rPr>
          <w:color w:val="FF0000"/>
        </w:rPr>
        <w:t>E</w:t>
      </w:r>
      <w:r w:rsidR="00073582" w:rsidRPr="00943773">
        <w:rPr>
          <w:color w:val="FF0000"/>
        </w:rPr>
        <w:t xml:space="preserve">l guía puede motivar a los chicos a hacer la petición en voz baja, </w:t>
      </w:r>
      <w:r w:rsidR="00073582">
        <w:rPr>
          <w:color w:val="FF0000"/>
        </w:rPr>
        <w:t>p</w:t>
      </w:r>
      <w:r w:rsidR="00073582" w:rsidRPr="00943773">
        <w:rPr>
          <w:color w:val="FF0000"/>
        </w:rPr>
        <w:t>ersonalmente, repitiendo varias veces la oración:</w:t>
      </w:r>
    </w:p>
    <w:p w14:paraId="68C32B07" w14:textId="77777777" w:rsidR="00D73E0E" w:rsidRPr="00943773" w:rsidRDefault="00D73E0E" w:rsidP="00D73E0E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943773">
        <w:rPr>
          <w:b/>
          <w:bCs/>
          <w:i/>
          <w:iCs/>
          <w:sz w:val="22"/>
          <w:szCs w:val="22"/>
        </w:rPr>
        <w:t xml:space="preserve">Señor, dame la gracia de ser agradecido </w:t>
      </w:r>
    </w:p>
    <w:p w14:paraId="22569857" w14:textId="77777777" w:rsidR="00D73E0E" w:rsidRDefault="00D73E0E" w:rsidP="00D73E0E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y saber discernir</w:t>
      </w:r>
    </w:p>
    <w:p w14:paraId="056BF500" w14:textId="487BA7B0" w:rsidR="003158D3" w:rsidRDefault="003158D3" w:rsidP="00AB5B8F">
      <w:pPr>
        <w:spacing w:before="0" w:after="0" w:line="240" w:lineRule="auto"/>
        <w:ind w:left="-76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6FFB57D4" w14:textId="77777777" w:rsidR="00073582" w:rsidRDefault="00073582" w:rsidP="00073582">
      <w:pPr>
        <w:pStyle w:val="Prrafodelista"/>
        <w:spacing w:before="0" w:after="0" w:line="240" w:lineRule="auto"/>
        <w:ind w:left="284"/>
        <w:rPr>
          <w:b/>
          <w:color w:val="FF0000"/>
          <w:sz w:val="22"/>
          <w:szCs w:val="22"/>
          <w:lang w:val="es-ES"/>
        </w:rPr>
      </w:pPr>
      <w:r>
        <w:rPr>
          <w:b/>
          <w:color w:val="FF0000"/>
          <w:sz w:val="22"/>
          <w:szCs w:val="22"/>
          <w:lang w:val="es-ES"/>
        </w:rPr>
        <w:t>MEMORIA AGRADECIDA</w:t>
      </w:r>
    </w:p>
    <w:p w14:paraId="348F5061" w14:textId="3B7D563C" w:rsidR="0089448E" w:rsidRDefault="0089448E" w:rsidP="00BD6A9D">
      <w:pPr>
        <w:pStyle w:val="Sinespaciado"/>
        <w:jc w:val="both"/>
        <w:rPr>
          <w:color w:val="FF0000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E5A534" wp14:editId="563905BE">
                <wp:simplePos x="0" y="0"/>
                <wp:positionH relativeFrom="column">
                  <wp:posOffset>-735330</wp:posOffset>
                </wp:positionH>
                <wp:positionV relativeFrom="paragraph">
                  <wp:posOffset>211455</wp:posOffset>
                </wp:positionV>
                <wp:extent cx="584200" cy="1536065"/>
                <wp:effectExtent l="0" t="0" r="25400" b="260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536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1CA2FC" w14:textId="77777777" w:rsidR="0089448E" w:rsidRDefault="0089448E" w:rsidP="0089448E">
                            <w:pPr>
                              <w:jc w:val="center"/>
                            </w:pPr>
                            <w:r w:rsidRPr="0089448E">
                              <w:rPr>
                                <w:color w:val="BF8F00" w:themeColor="accent4" w:themeShade="BF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5A5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7.9pt;margin-top:16.65pt;width:46pt;height:12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381CA2FC" w14:textId="77777777" w:rsidR="0089448E" w:rsidRDefault="0089448E" w:rsidP="0089448E">
                      <w:pPr>
                        <w:jc w:val="center"/>
                      </w:pPr>
                      <w:r w:rsidRPr="0089448E">
                        <w:rPr>
                          <w:color w:val="BF8F00" w:themeColor="accent4" w:themeShade="BF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4E85E" w14:textId="1D3D8A62" w:rsidR="00BD6A9D" w:rsidRDefault="00BD6A9D" w:rsidP="00BD6A9D">
      <w:pPr>
        <w:pStyle w:val="Sinespaciado"/>
        <w:jc w:val="both"/>
        <w:rPr>
          <w:color w:val="FF0000"/>
          <w:lang w:val="es-ES"/>
        </w:rPr>
      </w:pPr>
      <w:r>
        <w:rPr>
          <w:color w:val="FF0000"/>
          <w:lang w:val="es-ES"/>
        </w:rPr>
        <w:t xml:space="preserve">1.- Se trata de estimular a los chicos a recordar lo que vivieron en el día, imaginando como quien ve una película, dividiendo como por capítulos, pidiendo que vean la concatenación de las escenas, poniendo atención al lugar, a las personas y a los hechos: </w:t>
      </w:r>
    </w:p>
    <w:p w14:paraId="05930C15" w14:textId="05EECB45" w:rsidR="00BD6A9D" w:rsidRDefault="00BD6A9D" w:rsidP="00BD6A9D">
      <w:pPr>
        <w:pStyle w:val="Sinespaciado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Primero trata de recordar los lugares donde estuviste, desde el lugar donde te despertaste hasta ahora...  Ahora </w:t>
      </w:r>
      <w:proofErr w:type="spellStart"/>
      <w:r>
        <w:rPr>
          <w:i/>
          <w:iCs/>
          <w:sz w:val="22"/>
          <w:szCs w:val="22"/>
          <w:lang w:val="es-ES"/>
        </w:rPr>
        <w:t>pensá</w:t>
      </w:r>
      <w:proofErr w:type="spellEnd"/>
      <w:r>
        <w:rPr>
          <w:i/>
          <w:iCs/>
          <w:sz w:val="22"/>
          <w:szCs w:val="22"/>
          <w:lang w:val="es-ES"/>
        </w:rPr>
        <w:t xml:space="preserve"> en las personas que intervinieron desde el inicio del día… Ahora </w:t>
      </w:r>
      <w:proofErr w:type="spellStart"/>
      <w:r>
        <w:rPr>
          <w:i/>
          <w:iCs/>
          <w:sz w:val="22"/>
          <w:szCs w:val="22"/>
          <w:lang w:val="es-ES"/>
        </w:rPr>
        <w:t>pensá</w:t>
      </w:r>
      <w:proofErr w:type="spellEnd"/>
      <w:r>
        <w:rPr>
          <w:i/>
          <w:iCs/>
          <w:sz w:val="22"/>
          <w:szCs w:val="22"/>
          <w:lang w:val="es-ES"/>
        </w:rPr>
        <w:t xml:space="preserve"> qué hiciste, qué cosas ocurrieron.</w:t>
      </w:r>
    </w:p>
    <w:p w14:paraId="7543425E" w14:textId="21510018" w:rsidR="00BD6A9D" w:rsidRDefault="00BD6A9D" w:rsidP="00BD6A9D">
      <w:pPr>
        <w:pStyle w:val="Sinespaciado"/>
        <w:ind w:firstLine="708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Toma conciencia que Jesús estuvo con vos acompañándote a cada momento (o </w:t>
      </w:r>
      <w:proofErr w:type="spellStart"/>
      <w:r>
        <w:rPr>
          <w:i/>
          <w:iCs/>
          <w:sz w:val="22"/>
          <w:szCs w:val="22"/>
          <w:lang w:val="es-ES"/>
        </w:rPr>
        <w:t>imaginalo</w:t>
      </w:r>
      <w:proofErr w:type="spellEnd"/>
      <w:r>
        <w:rPr>
          <w:i/>
          <w:iCs/>
          <w:sz w:val="22"/>
          <w:szCs w:val="22"/>
          <w:lang w:val="es-ES"/>
        </w:rPr>
        <w:t xml:space="preserve"> dentro tuyo). Estuvo mirándote, cuidándote, dándote tantas bendiciones …</w:t>
      </w:r>
    </w:p>
    <w:p w14:paraId="3055FE96" w14:textId="0DD3AF48" w:rsidR="00BD6A9D" w:rsidRDefault="00BD6A9D" w:rsidP="00BD6A9D">
      <w:pPr>
        <w:pStyle w:val="Sinespaciado"/>
        <w:ind w:firstLine="708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 xml:space="preserve">¿Qué sentimiento fue predominante en cada momento?: ¿consolación? ¿desolación? Pregúntate ¿por qué me vinieron esos sentimientos?... </w:t>
      </w:r>
    </w:p>
    <w:p w14:paraId="62EC119C" w14:textId="48B1308F" w:rsidR="00BD6A9D" w:rsidRDefault="0089448E" w:rsidP="00DC5076">
      <w:pPr>
        <w:pStyle w:val="Sinespaciado"/>
        <w:rPr>
          <w:color w:val="FF0000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0B7A3" wp14:editId="2174D3FD">
                <wp:simplePos x="0" y="0"/>
                <wp:positionH relativeFrom="column">
                  <wp:posOffset>-735965</wp:posOffset>
                </wp:positionH>
                <wp:positionV relativeFrom="paragraph">
                  <wp:posOffset>46990</wp:posOffset>
                </wp:positionV>
                <wp:extent cx="584200" cy="1092200"/>
                <wp:effectExtent l="0" t="0" r="25400" b="127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092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0AFEA" w14:textId="2FC4A0EB" w:rsidR="0089448E" w:rsidRPr="0089448E" w:rsidRDefault="0089448E" w:rsidP="0089448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89448E"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B7A3" id="Cuadro de texto 2" o:spid="_x0000_s1027" type="#_x0000_t202" style="position:absolute;margin-left:-57.95pt;margin-top:3.7pt;width:46pt;height:8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5510AFEA" w14:textId="2FC4A0EB" w:rsidR="0089448E" w:rsidRPr="0089448E" w:rsidRDefault="0089448E" w:rsidP="0089448E">
                      <w:pPr>
                        <w:jc w:val="center"/>
                        <w:rPr>
                          <w:lang w:val="es-MX"/>
                        </w:rPr>
                      </w:pPr>
                      <w:r w:rsidRPr="0089448E"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A9D" w:rsidRPr="00DC5076">
        <w:rPr>
          <w:color w:val="FF0000"/>
        </w:rPr>
        <w:t xml:space="preserve">2.- </w:t>
      </w:r>
      <w:r w:rsidR="00DC5076" w:rsidRPr="00DC5076">
        <w:rPr>
          <w:color w:val="FF0000"/>
        </w:rPr>
        <w:t>Después que recordaron lo vivido,</w:t>
      </w:r>
      <w:r w:rsidR="00BD6A9D">
        <w:rPr>
          <w:color w:val="FF0000"/>
          <w:highlight w:val="white"/>
          <w:lang w:val="es-ES"/>
        </w:rPr>
        <w:t xml:space="preserve"> se motiva </w:t>
      </w:r>
      <w:r w:rsidR="00DC5076">
        <w:rPr>
          <w:color w:val="FF0000"/>
          <w:highlight w:val="white"/>
          <w:lang w:val="es-ES"/>
        </w:rPr>
        <w:t>a</w:t>
      </w:r>
      <w:r w:rsidR="00BD6A9D">
        <w:rPr>
          <w:color w:val="FF0000"/>
          <w:highlight w:val="white"/>
          <w:lang w:val="es-ES"/>
        </w:rPr>
        <w:t xml:space="preserve"> </w:t>
      </w:r>
      <w:r w:rsidR="00BD6A9D">
        <w:rPr>
          <w:color w:val="FF0000"/>
          <w:lang w:val="es-ES"/>
        </w:rPr>
        <w:t>“discernir”, distinguiendo aquellas actitudes en las que sintieron gratitud (consolación) de aquellas que fueron desagradecidos, no registraron el valor de lo recibido, tuvieron un “espíritu quejoso”, cerrado, egoísta, triste (desolación):</w:t>
      </w:r>
    </w:p>
    <w:p w14:paraId="156C8543" w14:textId="3D3A61D7" w:rsidR="00BD6A9D" w:rsidRDefault="00BD6A9D" w:rsidP="00BD6A9D">
      <w:pPr>
        <w:pStyle w:val="Sinespaciado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>Ahora vuelvo a recorrer lo vivido y trato de identificar en qué momentos sentí gratitud con las personas, con Dios. Y en qué momentos fui desagradecido, no valorando las personas, las cosas que hicieron por mí. No valoré cómo ellos han sido un regalo para mí (aunque a veces me hayan hecho sufrir); en definitiva, veo las veces que me dejé llevar por el espíritu de queja.</w:t>
      </w:r>
    </w:p>
    <w:p w14:paraId="7F410AEA" w14:textId="75BEE9B3" w:rsidR="00BD6A9D" w:rsidRPr="00BE210C" w:rsidRDefault="00BD6A9D" w:rsidP="00BD6A9D">
      <w:pPr>
        <w:pStyle w:val="Sinespaciado"/>
        <w:rPr>
          <w:i/>
          <w:iCs/>
          <w:sz w:val="22"/>
          <w:szCs w:val="22"/>
        </w:rPr>
      </w:pPr>
    </w:p>
    <w:p w14:paraId="7D4CC052" w14:textId="18A8A5EB" w:rsidR="00BD6A9D" w:rsidRPr="00EC49F6" w:rsidRDefault="00BD6A9D" w:rsidP="00BD6A9D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EC49F6">
        <w:rPr>
          <w:b/>
          <w:color w:val="FF0000"/>
          <w:sz w:val="22"/>
          <w:szCs w:val="22"/>
        </w:rPr>
        <w:t xml:space="preserve">Valorar </w:t>
      </w:r>
    </w:p>
    <w:p w14:paraId="047AF9D0" w14:textId="77777777" w:rsidR="00BD6A9D" w:rsidRPr="004A5B5E" w:rsidRDefault="00BD6A9D" w:rsidP="00BD6A9D">
      <w:pPr>
        <w:pStyle w:val="Sinespaciado"/>
        <w:rPr>
          <w:color w:val="FF0000"/>
        </w:rPr>
      </w:pPr>
      <w:r w:rsidRPr="004A5B5E">
        <w:rPr>
          <w:color w:val="FF0000"/>
        </w:rPr>
        <w:t>Luego de un momento de silencio, se puede reflexionar acerca de la importancia de lo vivido</w:t>
      </w:r>
      <w:r>
        <w:rPr>
          <w:color w:val="FF0000"/>
        </w:rPr>
        <w:t xml:space="preserve"> como modo de preparar la acción de gracias.</w:t>
      </w:r>
    </w:p>
    <w:p w14:paraId="7CCE42F4" w14:textId="77777777" w:rsidR="00BD6A9D" w:rsidRPr="00016EDF" w:rsidRDefault="00BD6A9D" w:rsidP="00BD6A9D">
      <w:pPr>
        <w:pStyle w:val="Sinespaciado"/>
        <w:rPr>
          <w:i/>
          <w:iCs/>
          <w:sz w:val="22"/>
          <w:szCs w:val="22"/>
        </w:rPr>
      </w:pPr>
      <w:r w:rsidRPr="00016EDF">
        <w:rPr>
          <w:i/>
          <w:iCs/>
          <w:sz w:val="22"/>
          <w:szCs w:val="22"/>
        </w:rPr>
        <w:t>Pienso: Esto que viví ¿qué tiene de valioso</w:t>
      </w:r>
      <w:r>
        <w:rPr>
          <w:i/>
          <w:iCs/>
          <w:sz w:val="22"/>
          <w:szCs w:val="22"/>
        </w:rPr>
        <w:t xml:space="preserve">? </w:t>
      </w:r>
      <w:r w:rsidRPr="00016ED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¿</w:t>
      </w:r>
      <w:r w:rsidRPr="00016EDF">
        <w:rPr>
          <w:i/>
          <w:iCs/>
          <w:sz w:val="22"/>
          <w:szCs w:val="22"/>
        </w:rPr>
        <w:t>qué me puede enseñar o mostrar?</w:t>
      </w:r>
      <w:r>
        <w:rPr>
          <w:i/>
          <w:iCs/>
          <w:sz w:val="22"/>
          <w:szCs w:val="22"/>
        </w:rPr>
        <w:t xml:space="preserve"> Trato de identificar: </w:t>
      </w:r>
      <w:r w:rsidRPr="00016EDF">
        <w:rPr>
          <w:i/>
          <w:iCs/>
          <w:sz w:val="22"/>
          <w:szCs w:val="22"/>
        </w:rPr>
        <w:t>de qué tengo que agradecer especialmente</w:t>
      </w:r>
      <w:r>
        <w:rPr>
          <w:i/>
          <w:iCs/>
          <w:sz w:val="22"/>
          <w:szCs w:val="22"/>
        </w:rPr>
        <w:t xml:space="preserve"> y decir, por justicia: “Gracias Jesús…”.</w:t>
      </w:r>
    </w:p>
    <w:p w14:paraId="0FEB72CB" w14:textId="77777777" w:rsidR="00BD6A9D" w:rsidRPr="00F84A43" w:rsidRDefault="00BD6A9D" w:rsidP="00BD6A9D">
      <w:pPr>
        <w:pStyle w:val="Sinespaciado"/>
        <w:rPr>
          <w:sz w:val="22"/>
          <w:szCs w:val="22"/>
        </w:rPr>
      </w:pPr>
    </w:p>
    <w:p w14:paraId="569F9BCE" w14:textId="77777777" w:rsidR="00BD6A9D" w:rsidRPr="00EC49F6" w:rsidRDefault="00BD6A9D" w:rsidP="00BD6A9D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EC49F6">
        <w:rPr>
          <w:b/>
          <w:color w:val="FF0000"/>
          <w:sz w:val="22"/>
          <w:szCs w:val="22"/>
        </w:rPr>
        <w:t xml:space="preserve">Agradecer </w:t>
      </w:r>
    </w:p>
    <w:p w14:paraId="4429014E" w14:textId="77777777" w:rsidR="00BD6A9D" w:rsidRPr="00016EDF" w:rsidRDefault="00BD6A9D" w:rsidP="00BD6A9D">
      <w:pPr>
        <w:pStyle w:val="Sinespaciado"/>
        <w:rPr>
          <w:color w:val="FF0000"/>
        </w:rPr>
      </w:pPr>
      <w:r w:rsidRPr="00016EDF">
        <w:rPr>
          <w:color w:val="FF0000"/>
        </w:rPr>
        <w:t>Se estimula a agradecer con sus palabras a Jesús</w:t>
      </w:r>
      <w:r>
        <w:rPr>
          <w:color w:val="FF0000"/>
        </w:rPr>
        <w:t>. S</w:t>
      </w:r>
      <w:r w:rsidRPr="00016EDF">
        <w:rPr>
          <w:color w:val="FF0000"/>
        </w:rPr>
        <w:t>e recuerda que en la petición suplicaron a Jesús “ser agradecidos”.</w:t>
      </w:r>
    </w:p>
    <w:p w14:paraId="7423F482" w14:textId="77777777" w:rsidR="00BD6A9D" w:rsidRDefault="00BD6A9D" w:rsidP="00BD6A9D">
      <w:pPr>
        <w:pStyle w:val="Sinespaciado"/>
        <w:rPr>
          <w:bCs/>
          <w:i/>
          <w:sz w:val="22"/>
          <w:szCs w:val="24"/>
        </w:rPr>
      </w:pPr>
      <w:r w:rsidRPr="00016EDF">
        <w:rPr>
          <w:bCs/>
          <w:i/>
          <w:sz w:val="22"/>
          <w:szCs w:val="24"/>
        </w:rPr>
        <w:t>Agradece con tus palabras a Jesús por cada momento vivido, por cada</w:t>
      </w:r>
      <w:r>
        <w:rPr>
          <w:bCs/>
          <w:i/>
          <w:sz w:val="22"/>
          <w:szCs w:val="24"/>
        </w:rPr>
        <w:t xml:space="preserve"> cosa que </w:t>
      </w:r>
      <w:proofErr w:type="spellStart"/>
      <w:r>
        <w:rPr>
          <w:bCs/>
          <w:i/>
          <w:sz w:val="22"/>
          <w:szCs w:val="24"/>
        </w:rPr>
        <w:t>sabés</w:t>
      </w:r>
      <w:proofErr w:type="spellEnd"/>
      <w:r>
        <w:rPr>
          <w:bCs/>
          <w:i/>
          <w:sz w:val="22"/>
          <w:szCs w:val="24"/>
        </w:rPr>
        <w:t xml:space="preserve"> que es justo que reconozcas y le digas “gracias”.</w:t>
      </w:r>
    </w:p>
    <w:p w14:paraId="22682400" w14:textId="77777777" w:rsidR="00BD6A9D" w:rsidRDefault="00BD6A9D" w:rsidP="00BD6A9D">
      <w:pPr>
        <w:pStyle w:val="Sinespaciado"/>
        <w:rPr>
          <w:b/>
          <w:bCs/>
          <w:i/>
          <w:sz w:val="22"/>
          <w:szCs w:val="22"/>
        </w:rPr>
      </w:pPr>
      <w:r w:rsidRPr="00F84A43">
        <w:rPr>
          <w:b/>
          <w:bCs/>
          <w:i/>
          <w:sz w:val="22"/>
          <w:szCs w:val="22"/>
        </w:rPr>
        <w:lastRenderedPageBreak/>
        <w:t>“Querido Jesús, te doy gracias por …………</w:t>
      </w:r>
      <w:r>
        <w:rPr>
          <w:b/>
          <w:bCs/>
          <w:i/>
          <w:sz w:val="22"/>
          <w:szCs w:val="22"/>
        </w:rPr>
        <w:t>”</w:t>
      </w:r>
    </w:p>
    <w:p w14:paraId="219ABE1A" w14:textId="77777777" w:rsidR="00A26C53" w:rsidRDefault="00A26C53" w:rsidP="00A26C53">
      <w:pPr>
        <w:pStyle w:val="Sinespaciado"/>
        <w:rPr>
          <w:iCs/>
          <w:color w:val="FF0000"/>
          <w:lang w:val="es-ES"/>
        </w:rPr>
      </w:pPr>
    </w:p>
    <w:p w14:paraId="503A9719" w14:textId="52E12023" w:rsidR="00073582" w:rsidRDefault="00073582" w:rsidP="00A26C53">
      <w:pPr>
        <w:pStyle w:val="Sinespaciado"/>
        <w:rPr>
          <w:iCs/>
          <w:color w:val="FF0000"/>
          <w:lang w:val="es-ES"/>
        </w:rPr>
      </w:pPr>
      <w:r>
        <w:rPr>
          <w:iCs/>
          <w:color w:val="FF0000"/>
          <w:lang w:val="es-ES"/>
        </w:rPr>
        <w:t>Se puede terminar con alguna canción y/o con el Padre Nuestro. Señal de la cruz.</w:t>
      </w:r>
    </w:p>
    <w:sectPr w:rsidR="00073582" w:rsidSect="00894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44E4" w14:textId="77777777" w:rsidR="00833427" w:rsidRDefault="00833427" w:rsidP="00D73E0E">
      <w:pPr>
        <w:spacing w:before="0" w:after="0" w:line="240" w:lineRule="auto"/>
      </w:pPr>
      <w:r>
        <w:separator/>
      </w:r>
    </w:p>
  </w:endnote>
  <w:endnote w:type="continuationSeparator" w:id="0">
    <w:p w14:paraId="5CB2D0B9" w14:textId="77777777" w:rsidR="00833427" w:rsidRDefault="00833427" w:rsidP="00D73E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25B3" w14:textId="77777777" w:rsidR="00833427" w:rsidRDefault="00833427" w:rsidP="00D73E0E">
      <w:pPr>
        <w:spacing w:before="0" w:after="0" w:line="240" w:lineRule="auto"/>
      </w:pPr>
      <w:r>
        <w:separator/>
      </w:r>
    </w:p>
  </w:footnote>
  <w:footnote w:type="continuationSeparator" w:id="0">
    <w:p w14:paraId="2A37118B" w14:textId="77777777" w:rsidR="00833427" w:rsidRDefault="00833427" w:rsidP="00D73E0E">
      <w:pPr>
        <w:spacing w:before="0" w:after="0" w:line="240" w:lineRule="auto"/>
      </w:pPr>
      <w:r>
        <w:continuationSeparator/>
      </w:r>
    </w:p>
  </w:footnote>
  <w:footnote w:id="1">
    <w:p w14:paraId="14B4C378" w14:textId="1D11BC47" w:rsidR="00C6424C" w:rsidRPr="00DC5076" w:rsidRDefault="00C6424C" w:rsidP="00DC5076">
      <w:pPr>
        <w:spacing w:before="0" w:after="0" w:line="240" w:lineRule="auto"/>
        <w:ind w:left="-76"/>
        <w:jc w:val="both"/>
        <w:rPr>
          <w:color w:val="FF0000"/>
          <w:sz w:val="18"/>
          <w:szCs w:val="18"/>
        </w:rPr>
      </w:pPr>
      <w:r w:rsidRPr="00DC5076">
        <w:rPr>
          <w:rStyle w:val="Refdenotaalpie"/>
          <w:color w:val="FF0000"/>
          <w:lang w:val="es-ES"/>
        </w:rPr>
        <w:footnoteRef/>
      </w:r>
      <w:r w:rsidRPr="00DC5076">
        <w:rPr>
          <w:color w:val="FF0000"/>
          <w:lang w:val="es-ES"/>
        </w:rPr>
        <w:t xml:space="preserve"> </w:t>
      </w:r>
      <w:r w:rsidRPr="00DC5076">
        <w:rPr>
          <w:color w:val="FF0000"/>
          <w:sz w:val="18"/>
          <w:szCs w:val="18"/>
        </w:rPr>
        <w:t>Al terminar este ciclo de Primaria, se sugiere poner todo el año en el clima de la acción de gracias, en la tónica de la Contemplación para alcanzar amor (EE)</w:t>
      </w:r>
      <w:r w:rsidR="00DC5076" w:rsidRPr="00DC5076">
        <w:rPr>
          <w:color w:val="FF0000"/>
          <w:sz w:val="18"/>
          <w:szCs w:val="18"/>
        </w:rPr>
        <w:t>:</w:t>
      </w:r>
      <w:r w:rsidR="00DC5076" w:rsidRPr="00DC5076">
        <w:rPr>
          <w:color w:val="FF0000"/>
          <w:sz w:val="16"/>
          <w:szCs w:val="16"/>
        </w:rPr>
        <w:t xml:space="preserve"> </w:t>
      </w:r>
      <w:r w:rsidR="00DC5076" w:rsidRPr="00DC5076">
        <w:rPr>
          <w:color w:val="FF0000"/>
          <w:sz w:val="18"/>
          <w:szCs w:val="18"/>
        </w:rPr>
        <w:t>E</w:t>
      </w:r>
      <w:r w:rsidR="00DC5076" w:rsidRPr="00DC5076">
        <w:rPr>
          <w:color w:val="FF0000"/>
          <w:sz w:val="18"/>
          <w:szCs w:val="18"/>
        </w:rPr>
        <w:t>xperimentar que todo es regalo y bendición de Dios, signo de su amor.</w:t>
      </w:r>
    </w:p>
  </w:footnote>
  <w:footnote w:id="2">
    <w:p w14:paraId="6F1F118D" w14:textId="77777777" w:rsidR="00D73E0E" w:rsidRPr="00DC5076" w:rsidRDefault="00D73E0E" w:rsidP="00D73E0E">
      <w:pPr>
        <w:pStyle w:val="Textonotapie"/>
        <w:rPr>
          <w:color w:val="FF0000"/>
          <w:sz w:val="18"/>
          <w:szCs w:val="18"/>
        </w:rPr>
      </w:pPr>
      <w:r w:rsidRPr="00DC5076">
        <w:rPr>
          <w:color w:val="FF0000"/>
          <w:sz w:val="18"/>
          <w:szCs w:val="18"/>
        </w:rPr>
        <w:footnoteRef/>
      </w:r>
      <w:r w:rsidRPr="00DC5076">
        <w:rPr>
          <w:color w:val="FF0000"/>
          <w:sz w:val="18"/>
          <w:szCs w:val="18"/>
        </w:rPr>
        <w:t xml:space="preserve">  Si bien el discernimiento es tomar conciencia de lo que se vive para tomar decisiones discerniendo lo que es de Dios de lo que no es, durante la primaria -según la secuenciación propuesta en este Manual-, se focaliza en el ejercicio de identificar lo que se vive sin más. Luego, en secundaria, se dará un paso más hacia la “toma de decisiones”.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20" w:hanging="360"/>
      </w:pPr>
    </w:lvl>
    <w:lvl w:ilvl="2" w:tplc="400A001B" w:tentative="1">
      <w:start w:val="1"/>
      <w:numFmt w:val="lowerRoman"/>
      <w:lvlText w:val="%3."/>
      <w:lvlJc w:val="right"/>
      <w:pPr>
        <w:ind w:left="2540" w:hanging="180"/>
      </w:pPr>
    </w:lvl>
    <w:lvl w:ilvl="3" w:tplc="400A000F" w:tentative="1">
      <w:start w:val="1"/>
      <w:numFmt w:val="decimal"/>
      <w:lvlText w:val="%4."/>
      <w:lvlJc w:val="left"/>
      <w:pPr>
        <w:ind w:left="3260" w:hanging="360"/>
      </w:pPr>
    </w:lvl>
    <w:lvl w:ilvl="4" w:tplc="400A0019" w:tentative="1">
      <w:start w:val="1"/>
      <w:numFmt w:val="lowerLetter"/>
      <w:lvlText w:val="%5."/>
      <w:lvlJc w:val="left"/>
      <w:pPr>
        <w:ind w:left="3980" w:hanging="360"/>
      </w:pPr>
    </w:lvl>
    <w:lvl w:ilvl="5" w:tplc="400A001B" w:tentative="1">
      <w:start w:val="1"/>
      <w:numFmt w:val="lowerRoman"/>
      <w:lvlText w:val="%6."/>
      <w:lvlJc w:val="right"/>
      <w:pPr>
        <w:ind w:left="4700" w:hanging="180"/>
      </w:pPr>
    </w:lvl>
    <w:lvl w:ilvl="6" w:tplc="400A000F" w:tentative="1">
      <w:start w:val="1"/>
      <w:numFmt w:val="decimal"/>
      <w:lvlText w:val="%7."/>
      <w:lvlJc w:val="left"/>
      <w:pPr>
        <w:ind w:left="5420" w:hanging="360"/>
      </w:pPr>
    </w:lvl>
    <w:lvl w:ilvl="7" w:tplc="400A0019" w:tentative="1">
      <w:start w:val="1"/>
      <w:numFmt w:val="lowerLetter"/>
      <w:lvlText w:val="%8."/>
      <w:lvlJc w:val="left"/>
      <w:pPr>
        <w:ind w:left="6140" w:hanging="360"/>
      </w:pPr>
    </w:lvl>
    <w:lvl w:ilvl="8" w:tplc="40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4EC92811"/>
    <w:multiLevelType w:val="hybridMultilevel"/>
    <w:tmpl w:val="A516DB64"/>
    <w:lvl w:ilvl="0" w:tplc="2C0A0017">
      <w:start w:val="1"/>
      <w:numFmt w:val="lowerLetter"/>
      <w:lvlText w:val="%1)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B2C29CB"/>
    <w:multiLevelType w:val="hybridMultilevel"/>
    <w:tmpl w:val="7E480C96"/>
    <w:lvl w:ilvl="0" w:tplc="553AF1E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5904">
    <w:abstractNumId w:val="0"/>
  </w:num>
  <w:num w:numId="2" w16cid:durableId="1757705664">
    <w:abstractNumId w:val="2"/>
  </w:num>
  <w:num w:numId="3" w16cid:durableId="75474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8F"/>
    <w:rsid w:val="00010FAE"/>
    <w:rsid w:val="00073582"/>
    <w:rsid w:val="0008377C"/>
    <w:rsid w:val="00104C5A"/>
    <w:rsid w:val="001D78B4"/>
    <w:rsid w:val="002159E8"/>
    <w:rsid w:val="00237491"/>
    <w:rsid w:val="00293F02"/>
    <w:rsid w:val="002E600F"/>
    <w:rsid w:val="003158D3"/>
    <w:rsid w:val="00353080"/>
    <w:rsid w:val="00361DC7"/>
    <w:rsid w:val="003E4FEA"/>
    <w:rsid w:val="00452C56"/>
    <w:rsid w:val="00495F73"/>
    <w:rsid w:val="00550AE1"/>
    <w:rsid w:val="005D0067"/>
    <w:rsid w:val="0065634A"/>
    <w:rsid w:val="006848FE"/>
    <w:rsid w:val="006E29DD"/>
    <w:rsid w:val="00732D8F"/>
    <w:rsid w:val="00743D43"/>
    <w:rsid w:val="00770C57"/>
    <w:rsid w:val="00787913"/>
    <w:rsid w:val="007B4D6B"/>
    <w:rsid w:val="00833427"/>
    <w:rsid w:val="00856A41"/>
    <w:rsid w:val="00861EC4"/>
    <w:rsid w:val="00872535"/>
    <w:rsid w:val="00890A7C"/>
    <w:rsid w:val="0089448E"/>
    <w:rsid w:val="00903BFD"/>
    <w:rsid w:val="00923D62"/>
    <w:rsid w:val="00943773"/>
    <w:rsid w:val="00957D39"/>
    <w:rsid w:val="009C3DA4"/>
    <w:rsid w:val="009D70F3"/>
    <w:rsid w:val="00A26C53"/>
    <w:rsid w:val="00AB5B8F"/>
    <w:rsid w:val="00AD53A9"/>
    <w:rsid w:val="00AE5DE5"/>
    <w:rsid w:val="00B53643"/>
    <w:rsid w:val="00B56670"/>
    <w:rsid w:val="00B57AF1"/>
    <w:rsid w:val="00BB7077"/>
    <w:rsid w:val="00BD6A9D"/>
    <w:rsid w:val="00C431F4"/>
    <w:rsid w:val="00C6424C"/>
    <w:rsid w:val="00C751D2"/>
    <w:rsid w:val="00D2096D"/>
    <w:rsid w:val="00D73E0E"/>
    <w:rsid w:val="00DC5076"/>
    <w:rsid w:val="00E324A2"/>
    <w:rsid w:val="00EB7CCB"/>
    <w:rsid w:val="00ED2D39"/>
    <w:rsid w:val="00ED303E"/>
    <w:rsid w:val="00EE6002"/>
    <w:rsid w:val="00F37EC8"/>
    <w:rsid w:val="00FA0FB6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8F24"/>
  <w15:chartTrackingRefBased/>
  <w15:docId w15:val="{5BE9A37A-21BB-4927-AB1C-9B52E02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8F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AB5B8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B8F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Sinespaciado">
    <w:name w:val="No Spacing"/>
    <w:uiPriority w:val="1"/>
    <w:qFormat/>
    <w:rsid w:val="00AB5B8F"/>
    <w:pPr>
      <w:spacing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AB5B8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73E0E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3E0E"/>
    <w:rPr>
      <w:rFonts w:eastAsiaTheme="minorEastAsia"/>
      <w:sz w:val="20"/>
      <w:szCs w:val="20"/>
      <w:lang w:val="es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D73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E093-6D19-48A0-99A0-F5609E02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7</cp:revision>
  <dcterms:created xsi:type="dcterms:W3CDTF">2021-11-01T19:41:00Z</dcterms:created>
  <dcterms:modified xsi:type="dcterms:W3CDTF">2022-10-10T01:43:00Z</dcterms:modified>
</cp:coreProperties>
</file>